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487C" w14:textId="692152E8" w:rsidR="00F4708A" w:rsidRDefault="00EE2C82" w:rsidP="007561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Kolejna </w:t>
      </w:r>
      <w:r w:rsidR="00E3727A">
        <w:rPr>
          <w:b/>
          <w:bCs/>
          <w:sz w:val="28"/>
          <w:szCs w:val="28"/>
        </w:rPr>
        <w:t>znana marka</w:t>
      </w:r>
      <w:r>
        <w:rPr>
          <w:b/>
          <w:bCs/>
          <w:sz w:val="28"/>
          <w:szCs w:val="28"/>
        </w:rPr>
        <w:t xml:space="preserve"> </w:t>
      </w:r>
      <w:r w:rsidR="00E15189">
        <w:rPr>
          <w:b/>
          <w:bCs/>
          <w:sz w:val="28"/>
          <w:szCs w:val="28"/>
        </w:rPr>
        <w:t xml:space="preserve">wzmocni ofertę </w:t>
      </w:r>
      <w:r w:rsidR="00E3727A">
        <w:rPr>
          <w:b/>
          <w:bCs/>
          <w:sz w:val="28"/>
          <w:szCs w:val="28"/>
        </w:rPr>
        <w:t>jubilerską</w:t>
      </w:r>
      <w:r w:rsidR="00E15189">
        <w:rPr>
          <w:b/>
          <w:bCs/>
          <w:sz w:val="28"/>
          <w:szCs w:val="28"/>
        </w:rPr>
        <w:t xml:space="preserve"> Gemini Park Tychy</w:t>
      </w:r>
      <w:r w:rsidR="008E5627">
        <w:rPr>
          <w:b/>
          <w:bCs/>
          <w:sz w:val="28"/>
          <w:szCs w:val="28"/>
        </w:rPr>
        <w:t xml:space="preserve"> </w:t>
      </w:r>
    </w:p>
    <w:p w14:paraId="235A942A" w14:textId="77777777" w:rsidR="00EF2642" w:rsidRDefault="00EF2642" w:rsidP="007561F1">
      <w:pPr>
        <w:jc w:val="both"/>
        <w:rPr>
          <w:b/>
          <w:bCs/>
          <w:sz w:val="28"/>
          <w:szCs w:val="28"/>
        </w:rPr>
      </w:pPr>
    </w:p>
    <w:p w14:paraId="0E5F974C" w14:textId="1A44D2D2" w:rsidR="007A0005" w:rsidRPr="00826747" w:rsidRDefault="00E03F04" w:rsidP="007561F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Oferta</w:t>
      </w:r>
      <w:r w:rsidR="003F5ECF">
        <w:rPr>
          <w:b/>
          <w:bCs/>
          <w:sz w:val="26"/>
          <w:szCs w:val="26"/>
        </w:rPr>
        <w:t xml:space="preserve"> jubilersk</w:t>
      </w:r>
      <w:r>
        <w:rPr>
          <w:b/>
          <w:bCs/>
          <w:sz w:val="26"/>
          <w:szCs w:val="26"/>
        </w:rPr>
        <w:t>a</w:t>
      </w:r>
      <w:r w:rsidR="003F5ECF">
        <w:rPr>
          <w:b/>
          <w:bCs/>
          <w:sz w:val="26"/>
          <w:szCs w:val="26"/>
        </w:rPr>
        <w:t xml:space="preserve"> w tyskim Gemini Park </w:t>
      </w:r>
      <w:r w:rsidR="00E3727A">
        <w:rPr>
          <w:b/>
          <w:bCs/>
          <w:sz w:val="26"/>
          <w:szCs w:val="26"/>
        </w:rPr>
        <w:t>rośnie w siłę</w:t>
      </w:r>
      <w:r w:rsidR="003F5ECF">
        <w:rPr>
          <w:b/>
          <w:bCs/>
          <w:sz w:val="26"/>
          <w:szCs w:val="26"/>
        </w:rPr>
        <w:t xml:space="preserve">. W połowie listopada </w:t>
      </w:r>
      <w:r>
        <w:rPr>
          <w:b/>
          <w:bCs/>
          <w:sz w:val="26"/>
          <w:szCs w:val="26"/>
        </w:rPr>
        <w:t>uzupełni ją</w:t>
      </w:r>
      <w:r w:rsidR="00CE2E9F">
        <w:rPr>
          <w:b/>
          <w:bCs/>
          <w:sz w:val="26"/>
          <w:szCs w:val="26"/>
        </w:rPr>
        <w:t xml:space="preserve"> TOUS</w:t>
      </w:r>
      <w:r w:rsidR="00BA4266">
        <w:rPr>
          <w:b/>
          <w:bCs/>
          <w:sz w:val="26"/>
          <w:szCs w:val="26"/>
        </w:rPr>
        <w:t xml:space="preserve"> – globalna</w:t>
      </w:r>
      <w:r w:rsidR="009201D6">
        <w:rPr>
          <w:b/>
          <w:bCs/>
          <w:sz w:val="26"/>
          <w:szCs w:val="26"/>
        </w:rPr>
        <w:t xml:space="preserve"> marka</w:t>
      </w:r>
      <w:r w:rsidR="000131AA">
        <w:rPr>
          <w:b/>
          <w:bCs/>
          <w:sz w:val="26"/>
          <w:szCs w:val="26"/>
        </w:rPr>
        <w:t xml:space="preserve"> </w:t>
      </w:r>
      <w:r w:rsidR="006B6C8C">
        <w:rPr>
          <w:b/>
          <w:bCs/>
          <w:sz w:val="26"/>
          <w:szCs w:val="26"/>
        </w:rPr>
        <w:t>z ponad 100-letnim doświadczeniem na rynku.</w:t>
      </w:r>
      <w:r w:rsidR="00E3727A" w:rsidRPr="00E3727A">
        <w:rPr>
          <w:b/>
          <w:bCs/>
          <w:sz w:val="26"/>
          <w:szCs w:val="26"/>
        </w:rPr>
        <w:t xml:space="preserve"> Najemca powiększy strefę jubilerską Gemini Park Tychy aż o 60 m kw. </w:t>
      </w:r>
    </w:p>
    <w:p w14:paraId="45677A97" w14:textId="77777777" w:rsidR="001A0910" w:rsidRDefault="001A0910" w:rsidP="007561F1">
      <w:pPr>
        <w:spacing w:line="276" w:lineRule="auto"/>
        <w:jc w:val="both"/>
      </w:pPr>
    </w:p>
    <w:p w14:paraId="3DB1DFA9" w14:textId="09EB5FF8" w:rsidR="0078608B" w:rsidRDefault="00E3727A" w:rsidP="007561F1">
      <w:pPr>
        <w:spacing w:line="276" w:lineRule="auto"/>
        <w:jc w:val="both"/>
      </w:pPr>
      <w:r>
        <w:t>T</w:t>
      </w:r>
      <w:r w:rsidR="007B17BD">
        <w:t>OUS</w:t>
      </w:r>
      <w:r>
        <w:t xml:space="preserve"> to hiszpańska marka obecna na rynku od 1920 roku</w:t>
      </w:r>
      <w:r w:rsidR="003E6C0B">
        <w:t>, której oferta</w:t>
      </w:r>
      <w:r w:rsidR="00542B43">
        <w:t xml:space="preserve"> obejmuje </w:t>
      </w:r>
      <w:r w:rsidR="00D00BAE">
        <w:t>przede wszystki</w:t>
      </w:r>
      <w:r w:rsidR="00542B43">
        <w:t>m</w:t>
      </w:r>
      <w:r w:rsidR="00D00BAE">
        <w:t xml:space="preserve"> </w:t>
      </w:r>
      <w:r w:rsidR="00870D75">
        <w:t>ponadczasow</w:t>
      </w:r>
      <w:r w:rsidR="00542B43">
        <w:t xml:space="preserve">ą </w:t>
      </w:r>
      <w:r w:rsidR="00870D75">
        <w:t>biżuteri</w:t>
      </w:r>
      <w:r w:rsidR="00542B43">
        <w:t>ę</w:t>
      </w:r>
      <w:r w:rsidR="00870D75">
        <w:t>, ale również</w:t>
      </w:r>
      <w:r w:rsidR="00F84EE3">
        <w:t xml:space="preserve"> szeroki </w:t>
      </w:r>
      <w:r w:rsidR="00995EBD">
        <w:t xml:space="preserve">wybór </w:t>
      </w:r>
      <w:r w:rsidR="004764C9">
        <w:t xml:space="preserve">zegarków, torebek i </w:t>
      </w:r>
      <w:r w:rsidR="00995EBD">
        <w:t>akcesoriów</w:t>
      </w:r>
      <w:r w:rsidR="004764C9">
        <w:t xml:space="preserve">. </w:t>
      </w:r>
      <w:r w:rsidR="00D82E68">
        <w:t>Choć marka skierowana jest</w:t>
      </w:r>
      <w:r w:rsidR="001F05FF">
        <w:t xml:space="preserve"> </w:t>
      </w:r>
      <w:r w:rsidR="00AE4030">
        <w:t xml:space="preserve">również do mężczyzn i dzieci, </w:t>
      </w:r>
      <w:r w:rsidR="00641F61">
        <w:t xml:space="preserve">serca </w:t>
      </w:r>
      <w:r w:rsidR="00AE4030">
        <w:t>kobiet</w:t>
      </w:r>
      <w:r w:rsidR="00641F61">
        <w:t xml:space="preserve"> na całym świecie</w:t>
      </w:r>
      <w:r w:rsidR="00AE4030">
        <w:t xml:space="preserve"> podbiła</w:t>
      </w:r>
      <w:r w:rsidR="00641F61">
        <w:t xml:space="preserve"> za sprawą </w:t>
      </w:r>
      <w:r w:rsidR="002807C0">
        <w:t xml:space="preserve">dobrze znanego i lubianego motywu misia, który towarzyszy produktom TOUS od </w:t>
      </w:r>
      <w:r w:rsidR="009E6545">
        <w:t xml:space="preserve">blisko 40 lat. </w:t>
      </w:r>
      <w:r w:rsidR="008C59DC">
        <w:t xml:space="preserve"> </w:t>
      </w:r>
    </w:p>
    <w:p w14:paraId="793122F2" w14:textId="77777777" w:rsidR="00E3727A" w:rsidRPr="00F4708A" w:rsidRDefault="00E3727A" w:rsidP="007561F1">
      <w:pPr>
        <w:spacing w:line="276" w:lineRule="auto"/>
        <w:jc w:val="both"/>
      </w:pPr>
    </w:p>
    <w:p w14:paraId="3C271015" w14:textId="7BF5AF0E" w:rsidR="00CE7C85" w:rsidRDefault="00B5287D" w:rsidP="007561F1">
      <w:pPr>
        <w:spacing w:line="276" w:lineRule="auto"/>
        <w:jc w:val="both"/>
      </w:pPr>
      <w:r>
        <w:t xml:space="preserve">Atrakcyjna i </w:t>
      </w:r>
      <w:r w:rsidR="00D26AF2">
        <w:t xml:space="preserve">różnorodna </w:t>
      </w:r>
      <w:r>
        <w:t xml:space="preserve">oferta jubilerska to </w:t>
      </w:r>
      <w:r w:rsidR="00E3727A">
        <w:t>jeden z wyróżników</w:t>
      </w:r>
      <w:r>
        <w:t xml:space="preserve"> Gemini Park </w:t>
      </w:r>
      <w:r w:rsidR="00B05ED6">
        <w:t>Tychy</w:t>
      </w:r>
      <w:r>
        <w:t xml:space="preserve">. </w:t>
      </w:r>
      <w:r w:rsidR="00BF6151">
        <w:t>Do</w:t>
      </w:r>
      <w:r w:rsidR="00B114E4">
        <w:t xml:space="preserve">tychczas </w:t>
      </w:r>
      <w:r>
        <w:t xml:space="preserve">centrum </w:t>
      </w:r>
      <w:r w:rsidR="00681EA3">
        <w:t>mogł</w:t>
      </w:r>
      <w:r w:rsidR="00C32AFF">
        <w:t>o</w:t>
      </w:r>
      <w:r w:rsidR="00681EA3">
        <w:t xml:space="preserve"> </w:t>
      </w:r>
      <w:r w:rsidR="00D35F70">
        <w:t>po</w:t>
      </w:r>
      <w:r w:rsidR="00681EA3">
        <w:t xml:space="preserve">szczycić </w:t>
      </w:r>
      <w:r w:rsidR="00847DB8">
        <w:t xml:space="preserve">się </w:t>
      </w:r>
      <w:r w:rsidR="00681EA3">
        <w:t>obecnością</w:t>
      </w:r>
      <w:r w:rsidR="00964BEC">
        <w:t xml:space="preserve"> najbardziej </w:t>
      </w:r>
      <w:r w:rsidR="009D0DDF">
        <w:t xml:space="preserve">znanych </w:t>
      </w:r>
      <w:r w:rsidR="008F5963">
        <w:t>marek</w:t>
      </w:r>
      <w:r w:rsidR="009D0DDF">
        <w:t xml:space="preserve">, </w:t>
      </w:r>
      <w:r w:rsidR="004165E8">
        <w:t>jak</w:t>
      </w:r>
      <w:r w:rsidR="004F3778">
        <w:t>:</w:t>
      </w:r>
      <w:r w:rsidR="004165E8">
        <w:t xml:space="preserve"> Apart, Yes</w:t>
      </w:r>
      <w:r w:rsidR="00B05ED6">
        <w:t>,</w:t>
      </w:r>
      <w:r w:rsidR="004165E8">
        <w:t xml:space="preserve"> </w:t>
      </w:r>
      <w:r w:rsidR="00D24196">
        <w:t>W.</w:t>
      </w:r>
      <w:r w:rsidR="004F3778">
        <w:t xml:space="preserve"> </w:t>
      </w:r>
      <w:r w:rsidR="00D24196">
        <w:t>Kruk</w:t>
      </w:r>
      <w:r w:rsidR="00D072D4">
        <w:t xml:space="preserve"> </w:t>
      </w:r>
      <w:r w:rsidR="00E3727A">
        <w:t xml:space="preserve">czy </w:t>
      </w:r>
      <w:r w:rsidR="00B05ED6">
        <w:t xml:space="preserve">też </w:t>
      </w:r>
      <w:r w:rsidR="00E3727A">
        <w:t>lokalnych, szybko rozwijających się brandów</w:t>
      </w:r>
      <w:r w:rsidR="00B05ED6">
        <w:t>,</w:t>
      </w:r>
      <w:r w:rsidR="00E3727A">
        <w:t xml:space="preserve"> takich jak </w:t>
      </w:r>
      <w:r w:rsidR="00E807F6">
        <w:t>np. By Dziubeka</w:t>
      </w:r>
      <w:r w:rsidR="006B374C">
        <w:t>.</w:t>
      </w:r>
      <w:r w:rsidR="008F5963">
        <w:t xml:space="preserve"> </w:t>
      </w:r>
      <w:r w:rsidR="000E0835">
        <w:t>Niebawem</w:t>
      </w:r>
      <w:r w:rsidR="00E40E5A">
        <w:t xml:space="preserve"> stref</w:t>
      </w:r>
      <w:r w:rsidR="000E0835">
        <w:t>a</w:t>
      </w:r>
      <w:r w:rsidR="00E40E5A">
        <w:t xml:space="preserve"> jubilersk</w:t>
      </w:r>
      <w:r w:rsidR="000E0835">
        <w:t>a</w:t>
      </w:r>
      <w:r w:rsidR="00E40E5A">
        <w:t xml:space="preserve"> </w:t>
      </w:r>
      <w:r w:rsidR="000E0835">
        <w:t xml:space="preserve">powiększy się </w:t>
      </w:r>
      <w:r w:rsidR="00E40E5A">
        <w:t xml:space="preserve">o </w:t>
      </w:r>
      <w:r w:rsidR="00D10D59">
        <w:t xml:space="preserve">kolejną </w:t>
      </w:r>
      <w:r w:rsidR="00E40E5A">
        <w:t xml:space="preserve">topową markę </w:t>
      </w:r>
      <w:r w:rsidR="005C11A3">
        <w:t>– T</w:t>
      </w:r>
      <w:r w:rsidR="00D10D59">
        <w:t>OUS</w:t>
      </w:r>
      <w:r w:rsidR="001908A6">
        <w:t>,</w:t>
      </w:r>
      <w:r w:rsidR="001B6D09">
        <w:t xml:space="preserve"> która będzie </w:t>
      </w:r>
      <w:r w:rsidR="00FA1CAB">
        <w:t xml:space="preserve">już </w:t>
      </w:r>
      <w:r w:rsidR="00183235">
        <w:t xml:space="preserve">siódmym </w:t>
      </w:r>
      <w:r w:rsidR="001B6D09">
        <w:t>punktem</w:t>
      </w:r>
      <w:r w:rsidR="00FA1CAB">
        <w:t xml:space="preserve"> oferujący</w:t>
      </w:r>
      <w:r w:rsidR="001B6D09">
        <w:t>m</w:t>
      </w:r>
      <w:r w:rsidR="00FA1CAB">
        <w:t xml:space="preserve"> biżuterię</w:t>
      </w:r>
      <w:r w:rsidR="008711A2">
        <w:t>, akcesoria</w:t>
      </w:r>
      <w:r w:rsidR="0029193F">
        <w:t xml:space="preserve"> </w:t>
      </w:r>
      <w:r w:rsidR="00460623">
        <w:t>czy też</w:t>
      </w:r>
      <w:r w:rsidR="0029193F">
        <w:t xml:space="preserve"> zegarki</w:t>
      </w:r>
      <w:r w:rsidR="009B4C7F">
        <w:t xml:space="preserve"> </w:t>
      </w:r>
      <w:r w:rsidR="00FA1CAB">
        <w:t xml:space="preserve">w portfolio </w:t>
      </w:r>
      <w:r w:rsidR="00262C19">
        <w:t>tyskiego centrum.</w:t>
      </w:r>
      <w:r w:rsidR="00AD28E5">
        <w:t xml:space="preserve"> </w:t>
      </w:r>
      <w:r w:rsidR="00DD7453">
        <w:t>I</w:t>
      </w:r>
      <w:r w:rsidR="004D2C02">
        <w:t>nformacja</w:t>
      </w:r>
      <w:r w:rsidR="00DD7453">
        <w:t xml:space="preserve"> ta z pewnością</w:t>
      </w:r>
      <w:r w:rsidR="004D2C02">
        <w:t xml:space="preserve"> u</w:t>
      </w:r>
      <w:r w:rsidR="00DE11F9">
        <w:t xml:space="preserve">cieszy </w:t>
      </w:r>
      <w:r w:rsidR="0012595B">
        <w:t xml:space="preserve">lokalnych </w:t>
      </w:r>
      <w:r w:rsidR="00DE11F9">
        <w:t xml:space="preserve">wielbicieli </w:t>
      </w:r>
      <w:r w:rsidR="00CB581D">
        <w:t xml:space="preserve">nietuzinkowych produktów </w:t>
      </w:r>
      <w:r w:rsidR="009E731F">
        <w:t>z charakterystycznym misiem</w:t>
      </w:r>
      <w:r w:rsidR="00DE11F9">
        <w:t>, któr</w:t>
      </w:r>
      <w:r w:rsidR="00B31050">
        <w:t>e</w:t>
      </w:r>
      <w:r w:rsidR="00DE11F9">
        <w:t xml:space="preserve"> </w:t>
      </w:r>
      <w:r w:rsidR="0066053B">
        <w:t>już wkrótce</w:t>
      </w:r>
      <w:r w:rsidR="00DE11F9">
        <w:t xml:space="preserve"> będą </w:t>
      </w:r>
      <w:r w:rsidR="00B31050">
        <w:t xml:space="preserve">mogli zakupić </w:t>
      </w:r>
      <w:r w:rsidR="00B00075">
        <w:t>stacjonarnie</w:t>
      </w:r>
      <w:r w:rsidR="00DC0B04">
        <w:t>.</w:t>
      </w:r>
    </w:p>
    <w:p w14:paraId="6E073422" w14:textId="77777777" w:rsidR="002337D4" w:rsidRDefault="002337D4" w:rsidP="007561F1">
      <w:pPr>
        <w:spacing w:line="276" w:lineRule="auto"/>
        <w:jc w:val="both"/>
      </w:pPr>
    </w:p>
    <w:p w14:paraId="10A79520" w14:textId="302D3C68" w:rsidR="002337D4" w:rsidRDefault="00EF6DCA" w:rsidP="007561F1">
      <w:pPr>
        <w:spacing w:line="276" w:lineRule="auto"/>
        <w:jc w:val="both"/>
      </w:pPr>
      <w:r>
        <w:rPr>
          <w:rStyle w:val="Uwydatnienie"/>
        </w:rPr>
        <w:t>–</w:t>
      </w:r>
      <w:r w:rsidR="002337D4">
        <w:rPr>
          <w:rStyle w:val="Uwydatnienie"/>
        </w:rPr>
        <w:t xml:space="preserve"> </w:t>
      </w:r>
      <w:r w:rsidR="0033422B">
        <w:rPr>
          <w:rStyle w:val="Uwydatnienie"/>
        </w:rPr>
        <w:t>Niezmiernie cieszymy się</w:t>
      </w:r>
      <w:r w:rsidR="000E0835">
        <w:rPr>
          <w:rStyle w:val="Uwydatnienie"/>
        </w:rPr>
        <w:t xml:space="preserve"> z pozyskania tak znanej, międzynarodowej marki jak TOUS do</w:t>
      </w:r>
      <w:r w:rsidR="0033422B">
        <w:rPr>
          <w:rStyle w:val="Uwydatnienie"/>
        </w:rPr>
        <w:t xml:space="preserve"> </w:t>
      </w:r>
      <w:r w:rsidR="0077264A">
        <w:rPr>
          <w:rStyle w:val="Uwydatnienie"/>
        </w:rPr>
        <w:t>portfolio Gemini Park</w:t>
      </w:r>
      <w:r w:rsidR="000D5FC8">
        <w:rPr>
          <w:rStyle w:val="Uwydatnienie"/>
        </w:rPr>
        <w:t xml:space="preserve"> Tychy</w:t>
      </w:r>
      <w:r w:rsidR="000E0835">
        <w:rPr>
          <w:rStyle w:val="Uwydatnienie"/>
        </w:rPr>
        <w:t xml:space="preserve">. Centrum </w:t>
      </w:r>
      <w:r w:rsidR="00B7669B">
        <w:rPr>
          <w:rStyle w:val="Uwydatnienie"/>
        </w:rPr>
        <w:t>zyska kolejn</w:t>
      </w:r>
      <w:r w:rsidR="002B557A">
        <w:rPr>
          <w:rStyle w:val="Uwydatnienie"/>
        </w:rPr>
        <w:t xml:space="preserve">y </w:t>
      </w:r>
      <w:r w:rsidR="000E5856">
        <w:rPr>
          <w:rStyle w:val="Uwydatnienie"/>
        </w:rPr>
        <w:t xml:space="preserve">brand, </w:t>
      </w:r>
      <w:r w:rsidR="00600C34">
        <w:rPr>
          <w:rStyle w:val="Uwydatnienie"/>
        </w:rPr>
        <w:t xml:space="preserve">dzięki któremu </w:t>
      </w:r>
      <w:r w:rsidR="000D5FC8">
        <w:rPr>
          <w:rStyle w:val="Uwydatnienie"/>
        </w:rPr>
        <w:t xml:space="preserve">będziemy </w:t>
      </w:r>
      <w:r w:rsidR="00600C34">
        <w:rPr>
          <w:rStyle w:val="Uwydatnienie"/>
        </w:rPr>
        <w:t>mo</w:t>
      </w:r>
      <w:r w:rsidR="000D5FC8">
        <w:rPr>
          <w:rStyle w:val="Uwydatnienie"/>
        </w:rPr>
        <w:t>gli</w:t>
      </w:r>
      <w:r w:rsidR="00600C34">
        <w:rPr>
          <w:rStyle w:val="Uwydatnienie"/>
        </w:rPr>
        <w:t xml:space="preserve"> </w:t>
      </w:r>
      <w:r w:rsidR="00B61B23">
        <w:rPr>
          <w:rStyle w:val="Uwydatnienie"/>
        </w:rPr>
        <w:t>zapewnić jeszcze bardziej różnorodny tenant-mix</w:t>
      </w:r>
      <w:r w:rsidR="00BD6344">
        <w:rPr>
          <w:rStyle w:val="Uwydatnienie"/>
        </w:rPr>
        <w:t>, a tym samym</w:t>
      </w:r>
      <w:r w:rsidR="00144B3A">
        <w:rPr>
          <w:rStyle w:val="Uwydatnienie"/>
        </w:rPr>
        <w:t xml:space="preserve"> </w:t>
      </w:r>
      <w:r w:rsidR="00E452F9">
        <w:rPr>
          <w:rStyle w:val="Uwydatnienie"/>
        </w:rPr>
        <w:t>kompleksową</w:t>
      </w:r>
      <w:r w:rsidR="00552CC2">
        <w:rPr>
          <w:rStyle w:val="Uwydatnienie"/>
        </w:rPr>
        <w:t xml:space="preserve"> ofertę jubilerską w jednym miejscu</w:t>
      </w:r>
      <w:r w:rsidR="000D5FC8">
        <w:rPr>
          <w:rStyle w:val="Uwydatnienie"/>
        </w:rPr>
        <w:t>.</w:t>
      </w:r>
      <w:r w:rsidR="000E0835">
        <w:rPr>
          <w:rStyle w:val="Uwydatnienie"/>
        </w:rPr>
        <w:t xml:space="preserve"> Mamy też nadzieję na rozszerzenie tej współpracy na kolejne nasze centra </w:t>
      </w:r>
      <w:r>
        <w:rPr>
          <w:rStyle w:val="Uwydatnienie"/>
          <w:i w:val="0"/>
          <w:iCs w:val="0"/>
        </w:rPr>
        <w:t>–</w:t>
      </w:r>
      <w:r w:rsidRPr="007561F1">
        <w:rPr>
          <w:rStyle w:val="Uwydatnienie"/>
          <w:i w:val="0"/>
          <w:iCs w:val="0"/>
        </w:rPr>
        <w:t xml:space="preserve"> komentuje</w:t>
      </w:r>
      <w:r>
        <w:rPr>
          <w:rStyle w:val="Uwydatnienie"/>
        </w:rPr>
        <w:t xml:space="preserve"> </w:t>
      </w:r>
      <w:r>
        <w:rPr>
          <w:rStyle w:val="Pogrubienie"/>
        </w:rPr>
        <w:t>Joanna Zemczak, Head of Lease Gemini Holding.</w:t>
      </w:r>
    </w:p>
    <w:p w14:paraId="465CE587" w14:textId="77777777" w:rsidR="006479BD" w:rsidRDefault="006479BD" w:rsidP="007561F1">
      <w:pPr>
        <w:spacing w:line="276" w:lineRule="auto"/>
        <w:jc w:val="both"/>
      </w:pPr>
    </w:p>
    <w:p w14:paraId="56D2C382" w14:textId="428FF969" w:rsidR="00D43BA3" w:rsidRPr="009176A2" w:rsidRDefault="00E927D9" w:rsidP="007561F1">
      <w:pPr>
        <w:spacing w:line="276" w:lineRule="auto"/>
        <w:jc w:val="both"/>
        <w:rPr>
          <w:b/>
          <w:bCs/>
          <w:i/>
          <w:iCs/>
        </w:rPr>
      </w:pPr>
      <w:r>
        <w:rPr>
          <w:rStyle w:val="Uwydatnienie"/>
        </w:rPr>
        <w:t>–</w:t>
      </w:r>
      <w:r w:rsidR="003812D9">
        <w:rPr>
          <w:rStyle w:val="Uwydatnienie"/>
        </w:rPr>
        <w:t xml:space="preserve"> </w:t>
      </w:r>
      <w:r w:rsidR="009176A2" w:rsidRPr="009176A2">
        <w:rPr>
          <w:rStyle w:val="Uwydatnienie"/>
        </w:rPr>
        <w:t xml:space="preserve">Dzięki nawiązaniu współpracy z Gemini Park salon jubilerski TOUS już wkrótce zadebiutuje w Tychach. Przy wyborze lokalizacji kierowaliśmy się w dużej mierze tym, aby przestrzeń handlowa była z jednej strony dopasowana do potrzeb i preferencji klientów, a z drugiej zapewniała nam potencjał dalszego rozwoju. Jesteśmy przekonani, że nasza różnorodna i ponadczasowa oferta zachwyci nie tylko mieszkańców Tych, ale również lojalnych wielbicieli marki biżuterii i akcesoriów modowych z całego regionu – </w:t>
      </w:r>
      <w:r w:rsidR="009176A2" w:rsidRPr="009176A2">
        <w:rPr>
          <w:rStyle w:val="Uwydatnienie"/>
          <w:i w:val="0"/>
          <w:iCs w:val="0"/>
        </w:rPr>
        <w:t xml:space="preserve">mówi </w:t>
      </w:r>
      <w:r w:rsidR="009176A2" w:rsidRPr="009176A2">
        <w:rPr>
          <w:rStyle w:val="Uwydatnienie"/>
          <w:b/>
          <w:bCs/>
          <w:i w:val="0"/>
          <w:iCs w:val="0"/>
        </w:rPr>
        <w:t xml:space="preserve">Kinga Morawska, Retail Development Solutions (RDS). </w:t>
      </w:r>
    </w:p>
    <w:p w14:paraId="51F49ED2" w14:textId="77777777" w:rsidR="000F4C92" w:rsidRDefault="000F4C92" w:rsidP="007561F1">
      <w:pPr>
        <w:spacing w:line="276" w:lineRule="auto"/>
        <w:jc w:val="both"/>
      </w:pPr>
    </w:p>
    <w:p w14:paraId="72BCA8CE" w14:textId="77777777" w:rsidR="005A4204" w:rsidRPr="007561F1" w:rsidRDefault="005A4204" w:rsidP="007561F1">
      <w:pPr>
        <w:spacing w:line="276" w:lineRule="auto"/>
        <w:jc w:val="both"/>
        <w:rPr>
          <w:b/>
          <w:bCs/>
        </w:rPr>
      </w:pPr>
      <w:r w:rsidRPr="007561F1">
        <w:rPr>
          <w:b/>
          <w:bCs/>
        </w:rPr>
        <w:t>O Gemini Park Tychy:</w:t>
      </w:r>
    </w:p>
    <w:p w14:paraId="09633DC6" w14:textId="60AAE26D" w:rsidR="00F4708A" w:rsidRPr="00F4708A" w:rsidRDefault="000F4C92" w:rsidP="007561F1">
      <w:pPr>
        <w:spacing w:line="276" w:lineRule="auto"/>
        <w:jc w:val="both"/>
      </w:pPr>
      <w:r>
        <w:t xml:space="preserve">Gemini Park Tychy to największe centrum handlowe w Tychach i jedno z najnowocześniejszych na Śląsku, położone w sercu mającego mieć docelowo 100 tys. m kw. hubu handlowego. Na powierzchni 43,6 tys. m kw. GLA klienci mogą znaleźć ponad 130 sklepów, punktów usługowych i lokali gastronomicznych. Centrum jest doskonale skomunikowane z największymi miastami woj. śląskiego, a także z Podbeskidziem. Rynek konsumencki galerii obejmuje ponad 1 mln potencjalnych klientów. Wśród najemców można znaleźć topowe polskie i zagraniczne marki, w tym przede wszystkim marki segmentu modowego i lifestylowego. Tenant-mix wypełnia m.in.: kompletne portfolio marek LPP, H&amp;M, TK Maxx, HalfPrice, New Yorker, Medicine, Diverse, Big Star, </w:t>
      </w:r>
      <w:r w:rsidR="000E0835">
        <w:t>Silesia Jeans</w:t>
      </w:r>
      <w:r>
        <w:t xml:space="preserve">, Vistula, Tommy Jeans </w:t>
      </w:r>
      <w:r w:rsidR="000E0835">
        <w:t>/</w:t>
      </w:r>
      <w:r>
        <w:t xml:space="preserve">CK Jeans, Wólczanka, Bytom, CCC, Deichmann, Ochnik, Ryłko, </w:t>
      </w:r>
      <w:r>
        <w:lastRenderedPageBreak/>
        <w:t xml:space="preserve">Wittchen, Wojas, Apart, </w:t>
      </w:r>
      <w:r w:rsidR="00BA4266">
        <w:t>W. Kruk</w:t>
      </w:r>
      <w:r>
        <w:t>, By Dziubeka, Swiss, Yes, Douglas, Rossmann, Hebe, Homla, Jysk, Bel-Pol, Komfort, Pepco, Action, TEDi, Empik, Fabryka Formy, RTV Euro AGD i Media Expert. Operatorem spożywczym galerii jest Biedronka. Swoje lokale gastronomiczne mają tutaj m.in. KFC, McDonald's, Lodomania, Olimp i Thai Express. Operatorem kinowym jest Multikino. Galeria otwarta została w 2018 roku. W 2022 roku zakończyła się natomiast jej rozbudowa o ok. 7 tys. m kw., dzięki której galeria zyskała ofertę rozrywkową. Inwestycja była wielokrotnie nagradzana w kraju. </w:t>
      </w:r>
    </w:p>
    <w:sectPr w:rsidR="00F4708A" w:rsidRPr="00F4708A" w:rsidSect="00D87271">
      <w:headerReference w:type="default" r:id="rId7"/>
      <w:footerReference w:type="default" r:id="rId8"/>
      <w:pgSz w:w="11900" w:h="16840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3453" w14:textId="77777777" w:rsidR="00AA3951" w:rsidRDefault="00AA3951" w:rsidP="00F66EAE">
      <w:r>
        <w:separator/>
      </w:r>
    </w:p>
  </w:endnote>
  <w:endnote w:type="continuationSeparator" w:id="0">
    <w:p w14:paraId="7EDD1893" w14:textId="77777777" w:rsidR="00AA3951" w:rsidRDefault="00AA3951" w:rsidP="00F6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A807" w14:textId="6E2040F2" w:rsidR="00F66EAE" w:rsidRDefault="000816B1" w:rsidP="006341F7">
    <w:pPr>
      <w:pStyle w:val="Stopka"/>
      <w:jc w:val="center"/>
    </w:pPr>
    <w:r>
      <w:rPr>
        <w:noProof/>
      </w:rPr>
      <w:drawing>
        <wp:inline distT="0" distB="0" distL="0" distR="0" wp14:anchorId="666867A4" wp14:editId="2887AD65">
          <wp:extent cx="6637979" cy="600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3" t="90602" r="9475" b="4094"/>
                  <a:stretch/>
                </pic:blipFill>
                <pic:spPr bwMode="auto">
                  <a:xfrm>
                    <a:off x="0" y="0"/>
                    <a:ext cx="7189592" cy="650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0831" w14:textId="77777777" w:rsidR="00AA3951" w:rsidRDefault="00AA3951" w:rsidP="00F66EAE">
      <w:r>
        <w:separator/>
      </w:r>
    </w:p>
  </w:footnote>
  <w:footnote w:type="continuationSeparator" w:id="0">
    <w:p w14:paraId="5251BD8E" w14:textId="77777777" w:rsidR="00AA3951" w:rsidRDefault="00AA3951" w:rsidP="00F6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BDCD" w14:textId="0B43C7C6" w:rsidR="00F66EAE" w:rsidRDefault="00F66EAE" w:rsidP="00F66EAE">
    <w:pPr>
      <w:pStyle w:val="Nagwek"/>
      <w:jc w:val="right"/>
    </w:pPr>
    <w:r w:rsidRPr="00F66EAE">
      <w:rPr>
        <w:noProof/>
      </w:rPr>
      <w:drawing>
        <wp:inline distT="0" distB="0" distL="0" distR="0" wp14:anchorId="4253A742" wp14:editId="1E446EE3">
          <wp:extent cx="1981200" cy="584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E"/>
    <w:rsid w:val="000104C9"/>
    <w:rsid w:val="000131AA"/>
    <w:rsid w:val="00013EDC"/>
    <w:rsid w:val="00016F27"/>
    <w:rsid w:val="000611D0"/>
    <w:rsid w:val="00074827"/>
    <w:rsid w:val="00076EFB"/>
    <w:rsid w:val="000816B1"/>
    <w:rsid w:val="00085257"/>
    <w:rsid w:val="000A43F8"/>
    <w:rsid w:val="000B3227"/>
    <w:rsid w:val="000C779A"/>
    <w:rsid w:val="000D3364"/>
    <w:rsid w:val="000D34E9"/>
    <w:rsid w:val="000D5FC8"/>
    <w:rsid w:val="000E0835"/>
    <w:rsid w:val="000E1919"/>
    <w:rsid w:val="000E5856"/>
    <w:rsid w:val="000F4C92"/>
    <w:rsid w:val="000F6FFE"/>
    <w:rsid w:val="001154DA"/>
    <w:rsid w:val="00116D6E"/>
    <w:rsid w:val="0011721F"/>
    <w:rsid w:val="0012595B"/>
    <w:rsid w:val="00125BFA"/>
    <w:rsid w:val="00127C0A"/>
    <w:rsid w:val="001301A5"/>
    <w:rsid w:val="00134731"/>
    <w:rsid w:val="00144941"/>
    <w:rsid w:val="00144A11"/>
    <w:rsid w:val="00144B3A"/>
    <w:rsid w:val="001603D9"/>
    <w:rsid w:val="001613E0"/>
    <w:rsid w:val="00183235"/>
    <w:rsid w:val="001839AA"/>
    <w:rsid w:val="00186AAB"/>
    <w:rsid w:val="001908A6"/>
    <w:rsid w:val="001A0910"/>
    <w:rsid w:val="001A4572"/>
    <w:rsid w:val="001A5830"/>
    <w:rsid w:val="001B6D09"/>
    <w:rsid w:val="001D3AD6"/>
    <w:rsid w:val="001D5DBF"/>
    <w:rsid w:val="001F05FF"/>
    <w:rsid w:val="001F3153"/>
    <w:rsid w:val="00207D6F"/>
    <w:rsid w:val="002218BE"/>
    <w:rsid w:val="002337D4"/>
    <w:rsid w:val="00245A08"/>
    <w:rsid w:val="00250762"/>
    <w:rsid w:val="00250C91"/>
    <w:rsid w:val="00253F43"/>
    <w:rsid w:val="00254297"/>
    <w:rsid w:val="0025725C"/>
    <w:rsid w:val="0026254C"/>
    <w:rsid w:val="00262C19"/>
    <w:rsid w:val="00271000"/>
    <w:rsid w:val="00273170"/>
    <w:rsid w:val="00274B0D"/>
    <w:rsid w:val="002807C0"/>
    <w:rsid w:val="002812B5"/>
    <w:rsid w:val="00281370"/>
    <w:rsid w:val="0029193F"/>
    <w:rsid w:val="00294D40"/>
    <w:rsid w:val="00295DE6"/>
    <w:rsid w:val="002A535D"/>
    <w:rsid w:val="002B557A"/>
    <w:rsid w:val="002C453D"/>
    <w:rsid w:val="002D3359"/>
    <w:rsid w:val="002D538D"/>
    <w:rsid w:val="002E37C0"/>
    <w:rsid w:val="002E41A5"/>
    <w:rsid w:val="0030627E"/>
    <w:rsid w:val="00310840"/>
    <w:rsid w:val="00311675"/>
    <w:rsid w:val="00323291"/>
    <w:rsid w:val="00326132"/>
    <w:rsid w:val="00330ED5"/>
    <w:rsid w:val="0033422B"/>
    <w:rsid w:val="00334D40"/>
    <w:rsid w:val="00335720"/>
    <w:rsid w:val="00336F28"/>
    <w:rsid w:val="00350FF2"/>
    <w:rsid w:val="00351FD5"/>
    <w:rsid w:val="00352543"/>
    <w:rsid w:val="003665BA"/>
    <w:rsid w:val="00376EBA"/>
    <w:rsid w:val="003812D9"/>
    <w:rsid w:val="00392229"/>
    <w:rsid w:val="003A6694"/>
    <w:rsid w:val="003C600E"/>
    <w:rsid w:val="003D0154"/>
    <w:rsid w:val="003D1696"/>
    <w:rsid w:val="003D1A05"/>
    <w:rsid w:val="003E5313"/>
    <w:rsid w:val="003E6C0B"/>
    <w:rsid w:val="003F4B60"/>
    <w:rsid w:val="003F5ECF"/>
    <w:rsid w:val="003F7F07"/>
    <w:rsid w:val="00405C93"/>
    <w:rsid w:val="004063C9"/>
    <w:rsid w:val="00410B1A"/>
    <w:rsid w:val="004119B3"/>
    <w:rsid w:val="004165E8"/>
    <w:rsid w:val="004230F6"/>
    <w:rsid w:val="004261A9"/>
    <w:rsid w:val="00432BD1"/>
    <w:rsid w:val="00432C9D"/>
    <w:rsid w:val="004464F4"/>
    <w:rsid w:val="00450E78"/>
    <w:rsid w:val="0045113D"/>
    <w:rsid w:val="00453438"/>
    <w:rsid w:val="00460623"/>
    <w:rsid w:val="004764C9"/>
    <w:rsid w:val="004857CC"/>
    <w:rsid w:val="004A566D"/>
    <w:rsid w:val="004C4847"/>
    <w:rsid w:val="004D2C02"/>
    <w:rsid w:val="004E791D"/>
    <w:rsid w:val="004F00D0"/>
    <w:rsid w:val="004F3778"/>
    <w:rsid w:val="004F4FC5"/>
    <w:rsid w:val="004F5074"/>
    <w:rsid w:val="00502718"/>
    <w:rsid w:val="00504530"/>
    <w:rsid w:val="0053527A"/>
    <w:rsid w:val="0053536D"/>
    <w:rsid w:val="00542B43"/>
    <w:rsid w:val="00552CC2"/>
    <w:rsid w:val="00553F6A"/>
    <w:rsid w:val="00555700"/>
    <w:rsid w:val="005609F4"/>
    <w:rsid w:val="00562385"/>
    <w:rsid w:val="005669AD"/>
    <w:rsid w:val="00573AA0"/>
    <w:rsid w:val="00582723"/>
    <w:rsid w:val="0058286B"/>
    <w:rsid w:val="00587077"/>
    <w:rsid w:val="00596C7E"/>
    <w:rsid w:val="005A0FE4"/>
    <w:rsid w:val="005A4204"/>
    <w:rsid w:val="005C0A29"/>
    <w:rsid w:val="005C11A3"/>
    <w:rsid w:val="005C5E07"/>
    <w:rsid w:val="005C658F"/>
    <w:rsid w:val="005C77EB"/>
    <w:rsid w:val="005C7C99"/>
    <w:rsid w:val="005E7A71"/>
    <w:rsid w:val="005F3F5C"/>
    <w:rsid w:val="005F42F8"/>
    <w:rsid w:val="00600C34"/>
    <w:rsid w:val="0060475C"/>
    <w:rsid w:val="0060701D"/>
    <w:rsid w:val="006120B9"/>
    <w:rsid w:val="00616F1D"/>
    <w:rsid w:val="00623EDF"/>
    <w:rsid w:val="00627E18"/>
    <w:rsid w:val="006341F7"/>
    <w:rsid w:val="00641F61"/>
    <w:rsid w:val="006479BD"/>
    <w:rsid w:val="00656255"/>
    <w:rsid w:val="0066053B"/>
    <w:rsid w:val="00681EA3"/>
    <w:rsid w:val="006825C4"/>
    <w:rsid w:val="006909AF"/>
    <w:rsid w:val="006A7767"/>
    <w:rsid w:val="006B374C"/>
    <w:rsid w:val="006B3F93"/>
    <w:rsid w:val="006B6C8C"/>
    <w:rsid w:val="006C1849"/>
    <w:rsid w:val="006D724E"/>
    <w:rsid w:val="006E6D08"/>
    <w:rsid w:val="00702F64"/>
    <w:rsid w:val="00710D76"/>
    <w:rsid w:val="00724677"/>
    <w:rsid w:val="00724B6A"/>
    <w:rsid w:val="007254D7"/>
    <w:rsid w:val="007262E7"/>
    <w:rsid w:val="0075417C"/>
    <w:rsid w:val="007543EA"/>
    <w:rsid w:val="007561F1"/>
    <w:rsid w:val="00763F6D"/>
    <w:rsid w:val="0077264A"/>
    <w:rsid w:val="007727F7"/>
    <w:rsid w:val="00781523"/>
    <w:rsid w:val="0078608B"/>
    <w:rsid w:val="00792255"/>
    <w:rsid w:val="007945D8"/>
    <w:rsid w:val="00797691"/>
    <w:rsid w:val="007A0005"/>
    <w:rsid w:val="007A1F0F"/>
    <w:rsid w:val="007A6A7D"/>
    <w:rsid w:val="007A746B"/>
    <w:rsid w:val="007B17BD"/>
    <w:rsid w:val="007B39A6"/>
    <w:rsid w:val="007C0E74"/>
    <w:rsid w:val="007C6D86"/>
    <w:rsid w:val="007D1FA0"/>
    <w:rsid w:val="007D53B5"/>
    <w:rsid w:val="007D7E22"/>
    <w:rsid w:val="007E1245"/>
    <w:rsid w:val="007E1486"/>
    <w:rsid w:val="007E3141"/>
    <w:rsid w:val="007E6DEA"/>
    <w:rsid w:val="007F4957"/>
    <w:rsid w:val="00802E06"/>
    <w:rsid w:val="00804CE8"/>
    <w:rsid w:val="00815845"/>
    <w:rsid w:val="00826747"/>
    <w:rsid w:val="00847DB8"/>
    <w:rsid w:val="00852905"/>
    <w:rsid w:val="00870D75"/>
    <w:rsid w:val="008711A2"/>
    <w:rsid w:val="0087551F"/>
    <w:rsid w:val="008807CF"/>
    <w:rsid w:val="008853C7"/>
    <w:rsid w:val="00885895"/>
    <w:rsid w:val="0088633C"/>
    <w:rsid w:val="008B416B"/>
    <w:rsid w:val="008C59DC"/>
    <w:rsid w:val="008D3E50"/>
    <w:rsid w:val="008D6F60"/>
    <w:rsid w:val="008E1604"/>
    <w:rsid w:val="008E5627"/>
    <w:rsid w:val="008E6399"/>
    <w:rsid w:val="008F278C"/>
    <w:rsid w:val="008F5963"/>
    <w:rsid w:val="00904828"/>
    <w:rsid w:val="00910267"/>
    <w:rsid w:val="00912163"/>
    <w:rsid w:val="0091590E"/>
    <w:rsid w:val="009176A2"/>
    <w:rsid w:val="009201D6"/>
    <w:rsid w:val="00920AA0"/>
    <w:rsid w:val="00930E7D"/>
    <w:rsid w:val="00934860"/>
    <w:rsid w:val="00944173"/>
    <w:rsid w:val="0094459A"/>
    <w:rsid w:val="00944C9A"/>
    <w:rsid w:val="009457D8"/>
    <w:rsid w:val="00952B50"/>
    <w:rsid w:val="0095492A"/>
    <w:rsid w:val="0095795C"/>
    <w:rsid w:val="0096037C"/>
    <w:rsid w:val="00964353"/>
    <w:rsid w:val="009649C5"/>
    <w:rsid w:val="00964BEC"/>
    <w:rsid w:val="00977E6A"/>
    <w:rsid w:val="00995EBD"/>
    <w:rsid w:val="009B4C7F"/>
    <w:rsid w:val="009C37EE"/>
    <w:rsid w:val="009D0DD0"/>
    <w:rsid w:val="009D0DDF"/>
    <w:rsid w:val="009E57D1"/>
    <w:rsid w:val="009E6545"/>
    <w:rsid w:val="009E731F"/>
    <w:rsid w:val="00A008D8"/>
    <w:rsid w:val="00A047CF"/>
    <w:rsid w:val="00A0569E"/>
    <w:rsid w:val="00A06DF5"/>
    <w:rsid w:val="00A07714"/>
    <w:rsid w:val="00A163DD"/>
    <w:rsid w:val="00A22396"/>
    <w:rsid w:val="00A31A1B"/>
    <w:rsid w:val="00A35C82"/>
    <w:rsid w:val="00A52D5C"/>
    <w:rsid w:val="00A57D1D"/>
    <w:rsid w:val="00A63B76"/>
    <w:rsid w:val="00A664FC"/>
    <w:rsid w:val="00A76F74"/>
    <w:rsid w:val="00A970FF"/>
    <w:rsid w:val="00A97347"/>
    <w:rsid w:val="00AA3951"/>
    <w:rsid w:val="00AA3E94"/>
    <w:rsid w:val="00AA5EDF"/>
    <w:rsid w:val="00AB6C0A"/>
    <w:rsid w:val="00AC4B39"/>
    <w:rsid w:val="00AD0C82"/>
    <w:rsid w:val="00AD0D25"/>
    <w:rsid w:val="00AD28E5"/>
    <w:rsid w:val="00AD7776"/>
    <w:rsid w:val="00AE4030"/>
    <w:rsid w:val="00AE6352"/>
    <w:rsid w:val="00AE7018"/>
    <w:rsid w:val="00AF31D0"/>
    <w:rsid w:val="00B00075"/>
    <w:rsid w:val="00B05ED6"/>
    <w:rsid w:val="00B068F2"/>
    <w:rsid w:val="00B06F8F"/>
    <w:rsid w:val="00B114E4"/>
    <w:rsid w:val="00B1586F"/>
    <w:rsid w:val="00B2092E"/>
    <w:rsid w:val="00B244C9"/>
    <w:rsid w:val="00B31050"/>
    <w:rsid w:val="00B357BE"/>
    <w:rsid w:val="00B363D3"/>
    <w:rsid w:val="00B4406A"/>
    <w:rsid w:val="00B4443B"/>
    <w:rsid w:val="00B45738"/>
    <w:rsid w:val="00B4728A"/>
    <w:rsid w:val="00B5287D"/>
    <w:rsid w:val="00B54A6E"/>
    <w:rsid w:val="00B5528D"/>
    <w:rsid w:val="00B577D3"/>
    <w:rsid w:val="00B57C9B"/>
    <w:rsid w:val="00B61B23"/>
    <w:rsid w:val="00B64E6B"/>
    <w:rsid w:val="00B72847"/>
    <w:rsid w:val="00B7669B"/>
    <w:rsid w:val="00B9072E"/>
    <w:rsid w:val="00BA4266"/>
    <w:rsid w:val="00BA5349"/>
    <w:rsid w:val="00BA6813"/>
    <w:rsid w:val="00BB146D"/>
    <w:rsid w:val="00BB1E21"/>
    <w:rsid w:val="00BD3353"/>
    <w:rsid w:val="00BD6344"/>
    <w:rsid w:val="00BE4E72"/>
    <w:rsid w:val="00BF3605"/>
    <w:rsid w:val="00BF6151"/>
    <w:rsid w:val="00C032B5"/>
    <w:rsid w:val="00C04599"/>
    <w:rsid w:val="00C053E9"/>
    <w:rsid w:val="00C056D0"/>
    <w:rsid w:val="00C11F47"/>
    <w:rsid w:val="00C32AFF"/>
    <w:rsid w:val="00C37E18"/>
    <w:rsid w:val="00C41BD5"/>
    <w:rsid w:val="00C61AA1"/>
    <w:rsid w:val="00C81D4B"/>
    <w:rsid w:val="00C95B57"/>
    <w:rsid w:val="00CA2831"/>
    <w:rsid w:val="00CB581D"/>
    <w:rsid w:val="00CC7AF3"/>
    <w:rsid w:val="00CD3F0F"/>
    <w:rsid w:val="00CD67C5"/>
    <w:rsid w:val="00CE2E9F"/>
    <w:rsid w:val="00CE2F87"/>
    <w:rsid w:val="00CE4397"/>
    <w:rsid w:val="00CE6E14"/>
    <w:rsid w:val="00CE7C85"/>
    <w:rsid w:val="00CF14AD"/>
    <w:rsid w:val="00CF354E"/>
    <w:rsid w:val="00CF3FC2"/>
    <w:rsid w:val="00CF794B"/>
    <w:rsid w:val="00D00BAE"/>
    <w:rsid w:val="00D03C05"/>
    <w:rsid w:val="00D03C75"/>
    <w:rsid w:val="00D072D4"/>
    <w:rsid w:val="00D10D59"/>
    <w:rsid w:val="00D10D62"/>
    <w:rsid w:val="00D11E26"/>
    <w:rsid w:val="00D14901"/>
    <w:rsid w:val="00D159CC"/>
    <w:rsid w:val="00D24196"/>
    <w:rsid w:val="00D2424D"/>
    <w:rsid w:val="00D26AF2"/>
    <w:rsid w:val="00D35F70"/>
    <w:rsid w:val="00D42EF6"/>
    <w:rsid w:val="00D43BA3"/>
    <w:rsid w:val="00D6129C"/>
    <w:rsid w:val="00D62397"/>
    <w:rsid w:val="00D66213"/>
    <w:rsid w:val="00D668AE"/>
    <w:rsid w:val="00D679E2"/>
    <w:rsid w:val="00D82E68"/>
    <w:rsid w:val="00D84A22"/>
    <w:rsid w:val="00D87271"/>
    <w:rsid w:val="00D91132"/>
    <w:rsid w:val="00D92760"/>
    <w:rsid w:val="00D94314"/>
    <w:rsid w:val="00D969B4"/>
    <w:rsid w:val="00DA0030"/>
    <w:rsid w:val="00DB1E59"/>
    <w:rsid w:val="00DB2006"/>
    <w:rsid w:val="00DC0B04"/>
    <w:rsid w:val="00DC620E"/>
    <w:rsid w:val="00DC6C62"/>
    <w:rsid w:val="00DC77B2"/>
    <w:rsid w:val="00DD5646"/>
    <w:rsid w:val="00DD7453"/>
    <w:rsid w:val="00DE11F9"/>
    <w:rsid w:val="00DE414B"/>
    <w:rsid w:val="00DE5340"/>
    <w:rsid w:val="00DF42D2"/>
    <w:rsid w:val="00E03F04"/>
    <w:rsid w:val="00E06EE4"/>
    <w:rsid w:val="00E15189"/>
    <w:rsid w:val="00E20EDF"/>
    <w:rsid w:val="00E227C5"/>
    <w:rsid w:val="00E233CD"/>
    <w:rsid w:val="00E243B1"/>
    <w:rsid w:val="00E31114"/>
    <w:rsid w:val="00E35A7C"/>
    <w:rsid w:val="00E3727A"/>
    <w:rsid w:val="00E40E5A"/>
    <w:rsid w:val="00E4470D"/>
    <w:rsid w:val="00E452F9"/>
    <w:rsid w:val="00E501D6"/>
    <w:rsid w:val="00E6328E"/>
    <w:rsid w:val="00E657B1"/>
    <w:rsid w:val="00E72DC9"/>
    <w:rsid w:val="00E73C1A"/>
    <w:rsid w:val="00E74605"/>
    <w:rsid w:val="00E807F6"/>
    <w:rsid w:val="00E86C0C"/>
    <w:rsid w:val="00E87A68"/>
    <w:rsid w:val="00E927D9"/>
    <w:rsid w:val="00E9478F"/>
    <w:rsid w:val="00EA28C3"/>
    <w:rsid w:val="00EA3083"/>
    <w:rsid w:val="00EA373B"/>
    <w:rsid w:val="00EA6EDB"/>
    <w:rsid w:val="00EB7E66"/>
    <w:rsid w:val="00EC06E1"/>
    <w:rsid w:val="00ED40E1"/>
    <w:rsid w:val="00ED40F8"/>
    <w:rsid w:val="00EE0440"/>
    <w:rsid w:val="00EE2C82"/>
    <w:rsid w:val="00EF2642"/>
    <w:rsid w:val="00EF6DCA"/>
    <w:rsid w:val="00F14279"/>
    <w:rsid w:val="00F16234"/>
    <w:rsid w:val="00F24A96"/>
    <w:rsid w:val="00F27FCA"/>
    <w:rsid w:val="00F34F94"/>
    <w:rsid w:val="00F35F3A"/>
    <w:rsid w:val="00F37789"/>
    <w:rsid w:val="00F43420"/>
    <w:rsid w:val="00F4708A"/>
    <w:rsid w:val="00F55117"/>
    <w:rsid w:val="00F5543B"/>
    <w:rsid w:val="00F55E60"/>
    <w:rsid w:val="00F623D1"/>
    <w:rsid w:val="00F66081"/>
    <w:rsid w:val="00F66EAE"/>
    <w:rsid w:val="00F742B5"/>
    <w:rsid w:val="00F771E5"/>
    <w:rsid w:val="00F84EE3"/>
    <w:rsid w:val="00F906D2"/>
    <w:rsid w:val="00F91D03"/>
    <w:rsid w:val="00F972DC"/>
    <w:rsid w:val="00FA1CAB"/>
    <w:rsid w:val="00FC0360"/>
    <w:rsid w:val="00FC1B94"/>
    <w:rsid w:val="00FC7A6C"/>
    <w:rsid w:val="00FE15E5"/>
    <w:rsid w:val="00FE233D"/>
    <w:rsid w:val="00FF47B6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53BF"/>
  <w15:chartTrackingRefBased/>
  <w15:docId w15:val="{DC814B83-880B-5440-916F-D3F082E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EAE"/>
  </w:style>
  <w:style w:type="paragraph" w:styleId="Stopka">
    <w:name w:val="footer"/>
    <w:basedOn w:val="Normalny"/>
    <w:link w:val="StopkaZnak"/>
    <w:uiPriority w:val="99"/>
    <w:unhideWhenUsed/>
    <w:rsid w:val="00F66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EAE"/>
  </w:style>
  <w:style w:type="table" w:styleId="Tabela-Siatka">
    <w:name w:val="Table Grid"/>
    <w:basedOn w:val="Standardowy"/>
    <w:uiPriority w:val="39"/>
    <w:rsid w:val="00F6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6EA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771E5"/>
  </w:style>
  <w:style w:type="character" w:styleId="Odwoaniedokomentarza">
    <w:name w:val="annotation reference"/>
    <w:basedOn w:val="Domylnaczcionkaakapitu"/>
    <w:uiPriority w:val="99"/>
    <w:semiHidden/>
    <w:unhideWhenUsed/>
    <w:rsid w:val="00582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7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2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72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337D4"/>
    <w:rPr>
      <w:i/>
      <w:iCs/>
    </w:rPr>
  </w:style>
  <w:style w:type="character" w:styleId="Pogrubienie">
    <w:name w:val="Strong"/>
    <w:basedOn w:val="Domylnaczcionkaakapitu"/>
    <w:uiPriority w:val="22"/>
    <w:qFormat/>
    <w:rsid w:val="00EF6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2A91-7526-43F3-84E6-2840F3FE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Rychlicka</dc:creator>
  <cp:keywords/>
  <dc:description/>
  <cp:lastModifiedBy>Weronika Walasek</cp:lastModifiedBy>
  <cp:revision>12</cp:revision>
  <cp:lastPrinted>2021-11-10T12:51:00Z</cp:lastPrinted>
  <dcterms:created xsi:type="dcterms:W3CDTF">2023-10-18T08:10:00Z</dcterms:created>
  <dcterms:modified xsi:type="dcterms:W3CDTF">2023-11-07T23:37:00Z</dcterms:modified>
</cp:coreProperties>
</file>